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243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FFFFFF"/>
          <w:sz w:val="24"/>
          <w:szCs w:val="24"/>
          <w:lang w:val="en-US"/>
        </w:rPr>
      </w:pPr>
      <w:r w:rsidRPr="00F96420">
        <w:rPr>
          <w:rFonts w:ascii="TimesNewRomanPS-BoldMT" w:hAnsi="TimesNewRomanPS-BoldMT" w:cs="TimesNewRomanPS-BoldMT"/>
          <w:b/>
          <w:bCs/>
          <w:color w:val="FFFFFF"/>
          <w:sz w:val="24"/>
          <w:szCs w:val="24"/>
          <w:lang w:val="en-US"/>
        </w:rPr>
        <w:t>P-1.2-04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</w:pPr>
      <w:r w:rsidRPr="00F96420"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  <w:t>Use of zeolitites from Central Italy in an integrated cycle aimed at water and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</w:pPr>
      <w:r w:rsidRPr="00F96420"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  <w:t>chemical fertilizers saving (ZEOLIFE - LIFE+10ENV/IT/000321)</w:t>
      </w:r>
    </w:p>
    <w:p w:rsid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16"/>
          <w:szCs w:val="16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M.F. Brigatti</w:t>
      </w:r>
      <w:r>
        <w:rPr>
          <w:rFonts w:ascii="TimesNewRomanPSMT" w:hAnsi="TimesNewRomanPSMT" w:cs="TimesNewRomanPSMT"/>
          <w:color w:val="000000"/>
          <w:sz w:val="16"/>
          <w:szCs w:val="16"/>
        </w:rPr>
        <w:t>1</w:t>
      </w:r>
      <w:r>
        <w:rPr>
          <w:rFonts w:ascii="TimesNewRomanPSMT" w:hAnsi="TimesNewRomanPSMT" w:cs="TimesNewRomanPSMT"/>
          <w:color w:val="000000"/>
          <w:sz w:val="24"/>
          <w:szCs w:val="24"/>
        </w:rPr>
        <w:t>, A. Laurora</w:t>
      </w:r>
      <w:r>
        <w:rPr>
          <w:rFonts w:ascii="TimesNewRomanPSMT" w:hAnsi="TimesNewRomanPSMT" w:cs="TimesNewRomanPSMT"/>
          <w:color w:val="000000"/>
          <w:sz w:val="16"/>
          <w:szCs w:val="16"/>
        </w:rPr>
        <w:t>1</w:t>
      </w:r>
      <w:r>
        <w:rPr>
          <w:rFonts w:ascii="TimesNewRomanPSMT" w:hAnsi="TimesNewRomanPSMT" w:cs="TimesNewRomanPSMT"/>
          <w:color w:val="000000"/>
          <w:sz w:val="24"/>
          <w:szCs w:val="24"/>
        </w:rPr>
        <w:t>, D. Malferrari</w:t>
      </w:r>
      <w:r>
        <w:rPr>
          <w:rFonts w:ascii="TimesNewRomanPSMT" w:hAnsi="TimesNewRomanPSMT" w:cs="TimesNewRomanPSMT"/>
          <w:color w:val="000000"/>
          <w:sz w:val="16"/>
          <w:szCs w:val="16"/>
        </w:rPr>
        <w:t>1</w:t>
      </w:r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, E. Passaglia, </w:t>
      </w: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G. Vezzalini</w:t>
      </w:r>
      <w:r>
        <w:rPr>
          <w:rFonts w:ascii="TimesNewRomanPSMT" w:hAnsi="TimesNewRomanPSMT" w:cs="TimesNewRomanPSMT"/>
          <w:color w:val="000000"/>
          <w:sz w:val="16"/>
          <w:szCs w:val="16"/>
        </w:rPr>
        <w:t>1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</w:pPr>
      <w:r w:rsidRPr="00F96420">
        <w:rPr>
          <w:rFonts w:ascii="TimesNewRomanPS-ItalicMT" w:hAnsi="TimesNewRomanPS-ItalicMT" w:cs="TimesNewRomanPS-ItalicMT"/>
          <w:i/>
          <w:iCs/>
          <w:color w:val="000000"/>
          <w:sz w:val="16"/>
          <w:szCs w:val="16"/>
          <w:lang w:val="en-US"/>
        </w:rPr>
        <w:t>1</w:t>
      </w:r>
      <w:r w:rsidRPr="00F96420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Dep. of Chemistry and Geology, University of Modena and Reggio Emilia, Modena, Italy,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</w:pPr>
      <w:r w:rsidRPr="00F96420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mariagiovanna.vezzalini@unimore.it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 xml:space="preserve">Keywords: </w:t>
      </w: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zeolitite, chabasite, CEC, water saving, LIFE+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bookmarkStart w:id="0" w:name="_GoBack"/>
      <w:r w:rsidRPr="00F96420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Introduction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project “ZEOLIFE - Water pollution reduction and water saving using a natural zeolitite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cycle” has been conceived to test an innovative integrated zeolitite application having the aim to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reduce the NH</w:t>
      </w:r>
      <w:r w:rsidRPr="00F9642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 xml:space="preserve">4 </w:t>
      </w: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content in livestock effluents and correct agricultural soils, with improvement of the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yield and economization of water for irrigation and fertilizers. This project leads to a reduction of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fresh and groundwater pollution and avoids excessive exploitation of the water resource. For further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details visit the website www.zeolife.it.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first goal of the project was to carry out a chemical and physical, as well as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mineralogical characterization of several zeolitite samples, coming from different quarries located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in Central Italy, in order to select the most suitable raw material to be used throughout the entire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project.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Samples from the following seven localities were analyzed: Sorano (Gr), Sovana (Gr),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>
        <w:rPr>
          <w:rFonts w:ascii="TimesNewRomanPSMT" w:hAnsi="TimesNewRomanPSMT" w:cs="TimesNewRomanPSMT"/>
          <w:color w:val="000000"/>
          <w:sz w:val="24"/>
          <w:szCs w:val="24"/>
        </w:rPr>
        <w:t>Farnese (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Vt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>), Grotte Santo Stefano (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Vt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>), Corchiano (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Vt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>), Nepi (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Vt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>), and Riano (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Rm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). </w:t>
      </w: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All the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mentioned localities are the closest to the experimental field (Codigoro, Ferrara); in each quarry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non-marketable material, namely broken blocks or blocks with irregular shape and size, is available.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This material represents an already available reserve of zeolitic tuff that best fit the purposes of this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project.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Besides the technological properties of the raw material, the final choice also took into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account factors of environmental (e.g. carbon footprint) and economic (e.g, cost, full and immediate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availability) concern.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F96420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Experimental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In order to obtain representative samples from each examined locality, an appropriate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procedure was followed by picking out a total amount of 10 kg of raw material from different points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of the quarries. The collected material was accurately ground, and repeatedly quartered until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obtaining the needed sample amount.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Quantitative mineralogical analyses were carried out using the Rietveld method via the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General Structure Analysis System (GSAS) software package [1], combined with the Reference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Intensity Ratio (RIR) method for the determination of the amorphous phase [2].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Whole rock chemical analysis was carried out on pressed pellets via a wavelength-dispersive X-Ray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Fluorescence (XRF). Loss On Ignition (LOI) was determined by sample heating in a oven at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1100°C. CEC determination of exchanged Ca</w:t>
      </w:r>
      <w:r w:rsidRPr="00F9642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2+</w:t>
      </w: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, Mg</w:t>
      </w:r>
      <w:r w:rsidRPr="00F9642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2+</w:t>
      </w: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, Na</w:t>
      </w:r>
      <w:r w:rsidRPr="00F9642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+</w:t>
      </w: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, and K</w:t>
      </w:r>
      <w:r w:rsidRPr="00F9642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 xml:space="preserve">+ </w:t>
      </w: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cations was achieved via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Atomic Absorption Spectrometer (AAS) measurements. Apparent density was determined as the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ratio between the mass of ground sample which fills a measuring cup in loose conditions and the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volume of the cup. Water retention was determined using a modified Campbell’s methods [3].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F96420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Results and discussion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As demonstrated by plenty of experimental scientific works (e.g., [4] for a review),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chabazite is very effective not only in NH</w:t>
      </w:r>
      <w:r w:rsidRPr="00F9642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 xml:space="preserve">4 </w:t>
      </w: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uptake from swine manure, but also in successive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controlled NH</w:t>
      </w:r>
      <w:r w:rsidRPr="00F9642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 xml:space="preserve">4 </w:t>
      </w: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release in soils. Other zeolite species, such as phillipsite, have great potential for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244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NH</w:t>
      </w:r>
      <w:r w:rsidRPr="00F9642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 xml:space="preserve">4 </w:t>
      </w: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adsorption and retention, but not the same capacity as chabazite in exchanging NH</w:t>
      </w:r>
      <w:r w:rsidRPr="00F9642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 xml:space="preserve">4 </w:t>
      </w: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with</w:t>
      </w:r>
    </w:p>
    <w:p w:rsidR="00F96420" w:rsidRP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circulating solutions and plant root systems in soils.</w:t>
      </w:r>
    </w:p>
    <w:p w:rsidR="00F96420" w:rsidRDefault="00F96420" w:rsidP="00F9642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A comparison between samples from studied quarries is reported in Fig. 1. </w:t>
      </w:r>
      <w:proofErr w:type="spellStart"/>
      <w:r>
        <w:rPr>
          <w:rFonts w:ascii="TimesNewRomanPSMT" w:hAnsi="TimesNewRomanPSMT" w:cs="TimesNewRomanPSMT"/>
          <w:color w:val="000000"/>
          <w:sz w:val="24"/>
          <w:szCs w:val="24"/>
        </w:rPr>
        <w:t>As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 xml:space="preserve"> can be</w:t>
      </w:r>
    </w:p>
    <w:p w:rsidR="00185536" w:rsidRPr="00F96420" w:rsidRDefault="00F96420" w:rsidP="00F96420">
      <w:pPr>
        <w:rPr>
          <w:lang w:val="en-US"/>
        </w:rPr>
      </w:pPr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observed the </w:t>
      </w:r>
      <w:proofErr w:type="spellStart"/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Sorano</w:t>
      </w:r>
      <w:proofErr w:type="spellEnd"/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proofErr w:type="spellStart"/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zeolitite</w:t>
      </w:r>
      <w:proofErr w:type="spellEnd"/>
      <w:r w:rsidRPr="00F9642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shows the best features (e.g., high zeolite content and high CEC).</w:t>
      </w:r>
      <w:bookmarkEnd w:id="0"/>
    </w:p>
    <w:sectPr w:rsidR="00185536" w:rsidRPr="00F9642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420"/>
    <w:rsid w:val="007B5B34"/>
    <w:rsid w:val="00800DA6"/>
    <w:rsid w:val="00F96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556</Words>
  <Characters>3172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Giovanna VEZZALINI</dc:creator>
  <cp:lastModifiedBy>Maria Giovanna VEZZALINI</cp:lastModifiedBy>
  <cp:revision>1</cp:revision>
  <dcterms:created xsi:type="dcterms:W3CDTF">2015-01-15T16:50:00Z</dcterms:created>
  <dcterms:modified xsi:type="dcterms:W3CDTF">2015-01-15T16:52:00Z</dcterms:modified>
</cp:coreProperties>
</file>